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65" w:rsidRPr="00493137" w:rsidRDefault="00533B65" w:rsidP="00533B65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28"/>
          <w:szCs w:val="28"/>
        </w:rPr>
      </w:pPr>
      <w:r w:rsidRPr="00493137">
        <w:rPr>
          <w:rStyle w:val="a4"/>
          <w:color w:val="FF0000"/>
          <w:sz w:val="28"/>
          <w:szCs w:val="28"/>
          <w:bdr w:val="none" w:sz="0" w:space="0" w:color="auto" w:frame="1"/>
        </w:rPr>
        <w:t>Виды материальной поддержки воспитанников</w:t>
      </w:r>
    </w:p>
    <w:p w:rsidR="00533B65" w:rsidRPr="00493137" w:rsidRDefault="00533B65" w:rsidP="00533B65">
      <w:pPr>
        <w:pStyle w:val="a3"/>
        <w:spacing w:before="0" w:beforeAutospacing="0" w:after="0" w:afterAutospacing="0" w:line="252" w:lineRule="atLeast"/>
        <w:ind w:left="600" w:right="75"/>
        <w:jc w:val="right"/>
        <w:textAlignment w:val="baseline"/>
        <w:rPr>
          <w:color w:val="000000"/>
          <w:sz w:val="28"/>
          <w:szCs w:val="28"/>
        </w:rPr>
      </w:pPr>
      <w:r w:rsidRPr="00493137">
        <w:rPr>
          <w:rStyle w:val="a4"/>
          <w:color w:val="000000"/>
          <w:sz w:val="28"/>
          <w:szCs w:val="28"/>
          <w:bdr w:val="none" w:sz="0" w:space="0" w:color="auto" w:frame="1"/>
        </w:rPr>
        <w:t>Выписка из решения Собрания представителей Борисоглебского муниципального района шестого созыва</w:t>
      </w:r>
      <w:r w:rsidRPr="00493137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493137">
        <w:rPr>
          <w:color w:val="000000"/>
          <w:sz w:val="28"/>
          <w:szCs w:val="28"/>
        </w:rPr>
        <w:br/>
      </w:r>
      <w:r w:rsidRPr="00493137">
        <w:rPr>
          <w:rStyle w:val="a4"/>
          <w:color w:val="000000"/>
          <w:sz w:val="28"/>
          <w:szCs w:val="28"/>
          <w:bdr w:val="none" w:sz="0" w:space="0" w:color="auto" w:frame="1"/>
        </w:rPr>
        <w:t>от 24.12.2013 года №18.</w:t>
      </w:r>
    </w:p>
    <w:p w:rsidR="00533B65" w:rsidRPr="00493137" w:rsidRDefault="00533B65" w:rsidP="00533B65">
      <w:pPr>
        <w:pStyle w:val="a3"/>
        <w:spacing w:before="0" w:beforeAutospacing="0" w:after="0" w:afterAutospacing="0" w:line="252" w:lineRule="atLeast"/>
        <w:ind w:left="600" w:right="75"/>
        <w:textAlignment w:val="baseline"/>
        <w:rPr>
          <w:color w:val="000000"/>
          <w:sz w:val="28"/>
          <w:szCs w:val="28"/>
        </w:rPr>
      </w:pPr>
      <w:r w:rsidRPr="00493137">
        <w:rPr>
          <w:rStyle w:val="a4"/>
          <w:color w:val="000000"/>
          <w:sz w:val="28"/>
          <w:szCs w:val="28"/>
          <w:bdr w:val="none" w:sz="0" w:space="0" w:color="auto" w:frame="1"/>
        </w:rPr>
        <w:t>О плате родителей за присмотр и уход</w:t>
      </w:r>
      <w:r w:rsidRPr="0049313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93137">
        <w:rPr>
          <w:rStyle w:val="a4"/>
          <w:color w:val="000000"/>
          <w:sz w:val="28"/>
          <w:szCs w:val="28"/>
          <w:bdr w:val="none" w:sz="0" w:space="0" w:color="auto" w:frame="1"/>
        </w:rPr>
        <w:t>за детьми в образовательных организациях,</w:t>
      </w:r>
      <w:r w:rsidRPr="0049313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93137">
        <w:rPr>
          <w:rStyle w:val="a4"/>
          <w:color w:val="000000"/>
          <w:sz w:val="28"/>
          <w:szCs w:val="28"/>
          <w:bdr w:val="none" w:sz="0" w:space="0" w:color="auto" w:frame="1"/>
        </w:rPr>
        <w:t>реализующих основную общеобразовательную</w:t>
      </w:r>
      <w:r w:rsidRPr="00493137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493137">
        <w:rPr>
          <w:rStyle w:val="a4"/>
          <w:color w:val="000000"/>
          <w:sz w:val="28"/>
          <w:szCs w:val="28"/>
          <w:bdr w:val="none" w:sz="0" w:space="0" w:color="auto" w:frame="1"/>
        </w:rPr>
        <w:t>программу дошкольного воспитания</w:t>
      </w:r>
    </w:p>
    <w:p w:rsidR="00533B65" w:rsidRPr="00493137" w:rsidRDefault="00533B65" w:rsidP="00533B65">
      <w:pPr>
        <w:pStyle w:val="a3"/>
        <w:spacing w:before="150" w:beforeAutospacing="0" w:after="0" w:afterAutospacing="0" w:line="252" w:lineRule="atLeast"/>
        <w:ind w:left="600" w:right="75"/>
        <w:jc w:val="both"/>
        <w:textAlignment w:val="baseline"/>
        <w:rPr>
          <w:color w:val="000000"/>
          <w:sz w:val="28"/>
          <w:szCs w:val="28"/>
        </w:rPr>
      </w:pPr>
      <w:r w:rsidRPr="00493137">
        <w:rPr>
          <w:color w:val="000000"/>
          <w:sz w:val="28"/>
          <w:szCs w:val="28"/>
        </w:rPr>
        <w:t>                В соответствии с Федеральным Законом от 06.10.2003 года №131-ФЗ "Об общих принципах организации местного самоуправления в Российской Федерации", Федеральным Законом РФ от 29.12.2012 года № 273-ФЗ "Об Образовании в Российской Федерации", Уставом муниципального района, Собрание представителей Борисоглебского района РЕШИЛО:</w:t>
      </w:r>
    </w:p>
    <w:p w:rsidR="00533B65" w:rsidRPr="00493137" w:rsidRDefault="00533B65" w:rsidP="00533B65">
      <w:pPr>
        <w:pStyle w:val="a3"/>
        <w:spacing w:before="0" w:beforeAutospacing="0" w:after="0" w:afterAutospacing="0" w:line="252" w:lineRule="atLeast"/>
        <w:ind w:left="600" w:right="75"/>
        <w:textAlignment w:val="baseline"/>
        <w:rPr>
          <w:color w:val="000000"/>
          <w:sz w:val="28"/>
          <w:szCs w:val="28"/>
        </w:rPr>
      </w:pPr>
      <w:r w:rsidRPr="00493137">
        <w:rPr>
          <w:rStyle w:val="a4"/>
          <w:color w:val="000000"/>
          <w:sz w:val="28"/>
          <w:szCs w:val="28"/>
          <w:bdr w:val="none" w:sz="0" w:space="0" w:color="auto" w:frame="1"/>
        </w:rPr>
        <w:t>п.2  Освободить от платы за присмотр и уход за детьми в общеобразовательных организациях, реализующих основную общеобразовательную программу дошкольного образования :</w:t>
      </w:r>
    </w:p>
    <w:p w:rsidR="00533B65" w:rsidRPr="00493137" w:rsidRDefault="00533B65" w:rsidP="00533B65">
      <w:pPr>
        <w:pStyle w:val="a3"/>
        <w:spacing w:before="0" w:beforeAutospacing="0" w:after="0" w:afterAutospacing="0" w:line="252" w:lineRule="atLeast"/>
        <w:ind w:left="1200" w:right="75"/>
        <w:textAlignment w:val="baseline"/>
        <w:rPr>
          <w:color w:val="000000"/>
          <w:sz w:val="28"/>
          <w:szCs w:val="28"/>
        </w:rPr>
      </w:pPr>
      <w:r w:rsidRPr="00493137">
        <w:rPr>
          <w:color w:val="000000"/>
          <w:sz w:val="28"/>
          <w:szCs w:val="28"/>
        </w:rPr>
        <w:t>2.1.</w:t>
      </w:r>
      <w:r w:rsidRPr="00493137">
        <w:rPr>
          <w:rStyle w:val="apple-converted-space"/>
          <w:color w:val="000000"/>
          <w:sz w:val="28"/>
          <w:szCs w:val="28"/>
        </w:rPr>
        <w:t> </w:t>
      </w:r>
      <w:r w:rsidRPr="00493137">
        <w:rPr>
          <w:rStyle w:val="a4"/>
          <w:color w:val="000000"/>
          <w:sz w:val="28"/>
          <w:szCs w:val="28"/>
          <w:bdr w:val="none" w:sz="0" w:space="0" w:color="auto" w:frame="1"/>
        </w:rPr>
        <w:t>на 100%:</w:t>
      </w:r>
      <w:r w:rsidRPr="00493137">
        <w:rPr>
          <w:color w:val="000000"/>
          <w:sz w:val="28"/>
          <w:szCs w:val="28"/>
        </w:rPr>
        <w:br/>
        <w:t>       родителей (законных представителей) детей, имеющих ограниченные возможности здоровья, детей-инвалидов, детей-сирот и детей, оставшихся без попечения родителей, а также детей с туберкулезной интоксикацией, обучающихся в муниципальных образовательных организациях, реализующих программу дошкольного образования.</w:t>
      </w:r>
    </w:p>
    <w:p w:rsidR="00533B65" w:rsidRPr="00493137" w:rsidRDefault="00533B65" w:rsidP="00533B65">
      <w:pPr>
        <w:pStyle w:val="a3"/>
        <w:spacing w:before="0" w:beforeAutospacing="0" w:after="0" w:afterAutospacing="0" w:line="252" w:lineRule="atLeast"/>
        <w:ind w:left="1200" w:right="75"/>
        <w:textAlignment w:val="baseline"/>
        <w:rPr>
          <w:color w:val="000000"/>
          <w:sz w:val="28"/>
          <w:szCs w:val="28"/>
        </w:rPr>
      </w:pPr>
      <w:r w:rsidRPr="00493137">
        <w:rPr>
          <w:color w:val="000000"/>
          <w:sz w:val="28"/>
          <w:szCs w:val="28"/>
        </w:rPr>
        <w:t>2.2. </w:t>
      </w:r>
      <w:r w:rsidRPr="00493137">
        <w:rPr>
          <w:rStyle w:val="apple-converted-space"/>
          <w:color w:val="000000"/>
          <w:sz w:val="28"/>
          <w:szCs w:val="28"/>
        </w:rPr>
        <w:t> </w:t>
      </w:r>
      <w:r w:rsidRPr="00493137">
        <w:rPr>
          <w:rStyle w:val="a4"/>
          <w:color w:val="000000"/>
          <w:sz w:val="28"/>
          <w:szCs w:val="28"/>
          <w:bdr w:val="none" w:sz="0" w:space="0" w:color="auto" w:frame="1"/>
        </w:rPr>
        <w:t>на 50%:</w:t>
      </w:r>
      <w:r w:rsidRPr="00493137">
        <w:rPr>
          <w:color w:val="000000"/>
          <w:sz w:val="28"/>
          <w:szCs w:val="28"/>
        </w:rPr>
        <w:br/>
        <w:t>        родителей, имеющих трех и более детей, посещающих образовательные организации, реализующие основную образовательную программу дошкольного образования.</w:t>
      </w:r>
    </w:p>
    <w:p w:rsidR="00533B65" w:rsidRPr="00493137" w:rsidRDefault="00533B65" w:rsidP="00533B65">
      <w:pPr>
        <w:rPr>
          <w:rFonts w:ascii="Times New Roman" w:hAnsi="Times New Roman" w:cs="Times New Roman"/>
          <w:sz w:val="28"/>
          <w:szCs w:val="28"/>
        </w:rPr>
      </w:pPr>
    </w:p>
    <w:sectPr w:rsidR="00533B65" w:rsidRPr="00493137" w:rsidSect="0049313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33B65"/>
    <w:rsid w:val="00533B65"/>
    <w:rsid w:val="005523AD"/>
    <w:rsid w:val="00A4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33B65"/>
    <w:rPr>
      <w:b/>
      <w:bCs/>
    </w:rPr>
  </w:style>
  <w:style w:type="character" w:customStyle="1" w:styleId="apple-converted-space">
    <w:name w:val="apple-converted-space"/>
    <w:basedOn w:val="a0"/>
    <w:rsid w:val="00533B65"/>
  </w:style>
  <w:style w:type="character" w:styleId="a5">
    <w:name w:val="Emphasis"/>
    <w:basedOn w:val="a0"/>
    <w:qFormat/>
    <w:rsid w:val="00533B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2014-04-01T19:02:00Z</dcterms:created>
  <dcterms:modified xsi:type="dcterms:W3CDTF">2014-04-01T19:20:00Z</dcterms:modified>
</cp:coreProperties>
</file>