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29" w:rsidRPr="008B6E8E" w:rsidRDefault="00512C29" w:rsidP="00512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E8E">
        <w:rPr>
          <w:rFonts w:ascii="Times New Roman" w:hAnsi="Times New Roman" w:cs="Times New Roman"/>
          <w:b/>
          <w:sz w:val="24"/>
          <w:szCs w:val="24"/>
        </w:rPr>
        <w:t xml:space="preserve">Муниципальное  образовательное учреждение </w:t>
      </w:r>
    </w:p>
    <w:p w:rsidR="00512C29" w:rsidRDefault="00512C29" w:rsidP="00512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E8E">
        <w:rPr>
          <w:rFonts w:ascii="Times New Roman" w:hAnsi="Times New Roman" w:cs="Times New Roman"/>
          <w:b/>
          <w:sz w:val="24"/>
          <w:szCs w:val="24"/>
        </w:rPr>
        <w:t>Яковцевская</w:t>
      </w:r>
      <w:proofErr w:type="spell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E8E">
        <w:rPr>
          <w:rFonts w:ascii="Times New Roman" w:hAnsi="Times New Roman" w:cs="Times New Roman"/>
          <w:b/>
          <w:sz w:val="24"/>
          <w:szCs w:val="24"/>
        </w:rPr>
        <w:t>основная</w:t>
      </w:r>
      <w:proofErr w:type="gramEnd"/>
      <w:r w:rsidRPr="008B6E8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</w:t>
      </w:r>
    </w:p>
    <w:p w:rsidR="00512C29" w:rsidRPr="008B6E8E" w:rsidRDefault="00512C29" w:rsidP="00512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29" w:rsidRDefault="00512C29" w:rsidP="00512C29">
      <w:pPr>
        <w:pStyle w:val="a4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тверждаю</w:t>
      </w:r>
    </w:p>
    <w:p w:rsidR="00512C29" w:rsidRPr="008B6E8E" w:rsidRDefault="00512C29" w:rsidP="00512C29">
      <w:pPr>
        <w:pStyle w:val="a4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на  заседании                                                                                          директор МОУ </w:t>
      </w:r>
      <w:proofErr w:type="spellStart"/>
      <w:r w:rsidRPr="008B6E8E">
        <w:rPr>
          <w:rFonts w:ascii="Times New Roman" w:hAnsi="Times New Roman" w:cs="Times New Roman"/>
          <w:b w:val="0"/>
          <w:sz w:val="24"/>
          <w:szCs w:val="24"/>
        </w:rPr>
        <w:t>Яковцевской</w:t>
      </w:r>
      <w:proofErr w:type="spellEnd"/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ООШ</w:t>
      </w:r>
    </w:p>
    <w:p w:rsidR="00512C29" w:rsidRPr="008B6E8E" w:rsidRDefault="00512C29" w:rsidP="00512C29">
      <w:pPr>
        <w:pStyle w:val="a4"/>
        <w:spacing w:line="0" w:lineRule="atLeast"/>
        <w:ind w:left="-1134"/>
        <w:rPr>
          <w:rFonts w:ascii="Times New Roman" w:hAnsi="Times New Roman" w:cs="Times New Roman"/>
          <w:b w:val="0"/>
          <w:sz w:val="24"/>
          <w:szCs w:val="24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>педагогического совета                                                                         _______ Л.А.Жарова</w:t>
      </w:r>
    </w:p>
    <w:p w:rsidR="00512C29" w:rsidRDefault="00512C29" w:rsidP="00512C29">
      <w:pPr>
        <w:pStyle w:val="a4"/>
        <w:spacing w:line="0" w:lineRule="atLeast"/>
        <w:ind w:left="-1134"/>
        <w:rPr>
          <w:rFonts w:ascii="Times New Roman" w:eastAsia="Times New Roman" w:hAnsi="Times New Roman" w:cs="Times New Roman"/>
          <w:b w:val="0"/>
          <w:sz w:val="32"/>
          <w:szCs w:val="32"/>
          <w:lang w:eastAsia="ru-RU"/>
        </w:rPr>
      </w:pPr>
      <w:r w:rsidRPr="008B6E8E">
        <w:rPr>
          <w:rFonts w:ascii="Times New Roman" w:hAnsi="Times New Roman" w:cs="Times New Roman"/>
          <w:b w:val="0"/>
          <w:sz w:val="24"/>
          <w:szCs w:val="24"/>
        </w:rPr>
        <w:t xml:space="preserve"> протокол № 9 от 24 августа 2015                                                           приказ №_40_ от 28.08.2015 г</w:t>
      </w:r>
    </w:p>
    <w:p w:rsidR="00512C29" w:rsidRPr="00512C29" w:rsidRDefault="00512C29" w:rsidP="00512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создания, организации работы, принятия решений и их исполнения комиссией по урегулированию споров между участниками образовательных отношений.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локальный акт устанавливает порядок создания, организации работы, принятия решения и их исполнения комиссии по урегулированию споров между участниками образовательных отношений.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локальный акт разработан </w:t>
      </w:r>
      <w:proofErr w:type="gramStart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соблюдения законодательства Российской Федерации в области образования в части урегулирования разногласий между участниками образовательных отношений по вопросам</w:t>
      </w:r>
      <w:proofErr w:type="gramEnd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1.3.Конфликт интересов – это ситуация, при которой личная заинтересованность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других лиц, способное привести к причинению вреда таким законным интересам. Под личной заинтересованностью понимается возможность получения доходов в денежной либо натуральной форме, доходов в виде материальной выгоды непосредственно для себя или близкого родства или свойства, а также для граждан или организаций, с которыми работник связан финансовыми или иными обязательствами при исполнении им должностных обязанностей. То есть конфликт интересов - одна из разновидностей конфликтной ситуации, где на один интересный предмет претендуют две или более сторон: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учитель ведет уроки и платные занятия у одних и тех же учеников;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репетиторство с учениками, которых обучает;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получение подарков и услуг;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участие в формировании списка класса, особенно первоклассников;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сбор денег для класса;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жюри конкурсных мероприятий, олимпиад с участием своих учащихся;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небезвыгодные предложения педагогу от родителей учеников, которых он обучает или у которых является классным руководителем;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небескорыстное использование возможностей родителей учащихся;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нарушение установленных в школе запретов.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основывается на следующих нормативных документах:</w:t>
      </w: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 </w:t>
      </w:r>
      <w:proofErr w:type="gramStart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</w:t>
      </w:r>
      <w:proofErr w:type="gramEnd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«Об образовании»; </w:t>
      </w: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 Типовом положении об общеобразовательном учреждении; 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комиссии: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по урегулированию споров между участниками образовательных отношений создается в школе из равного числа представителей родителей (законных представителей) несовершеннолетних учащихся и воспитанников, работников школы.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2 представителя от родителей (законных представителей) несовершеннолетних учащихся и воспитанников выбирают на родительском собрании учащихся и воспитанников;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2 представителя от работников школы выбирают на общем собрании работников школы</w:t>
      </w:r>
      <w:proofErr w:type="gramStart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2.2.Члены комиссии выбирают председателя прямым голосованием.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2.3.Утверждение членов комиссии и назначение ее председателя оформляются приказом по школе.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работы.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Работу конфликтной комиссии организует председатель комиссии.</w:t>
      </w: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Председатель комиссии:</w:t>
      </w: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заявления от участников образовательных отношений</w:t>
      </w:r>
      <w:proofErr w:type="gramStart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3-х дней организует проведение заседания комиссии для рассмотрения спорного вопроса с привлечением родителей (законных представителей) несовершеннолетних учащихся и воспитанников ;</w:t>
      </w: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информирует письменно конфликтующие стороны о решении конфликтной комиссии.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Принятое конфликтной комиссией решение оформляется протоколом заседания.</w:t>
      </w: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Протоколы заседаний конфликтной комиссии сдаются вместе с отчетом за учебный год педагогическому совету и хранятся в документах совета три года.</w:t>
      </w: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512C29" w:rsidRPr="00512C29" w:rsidRDefault="00512C29" w:rsidP="00512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21B02" w:rsidRDefault="00A21B02"/>
    <w:sectPr w:rsidR="00A21B02" w:rsidSect="00A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2C29"/>
    <w:rsid w:val="00512C29"/>
    <w:rsid w:val="00A2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2C29"/>
  </w:style>
  <w:style w:type="paragraph" w:customStyle="1" w:styleId="p8">
    <w:name w:val="p8"/>
    <w:basedOn w:val="a"/>
    <w:rsid w:val="005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1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Знак"/>
    <w:basedOn w:val="a0"/>
    <w:link w:val="a4"/>
    <w:locked/>
    <w:rsid w:val="00512C29"/>
    <w:rPr>
      <w:rFonts w:ascii="Courier New" w:hAnsi="Courier New" w:cs="Courier New"/>
      <w:b/>
    </w:rPr>
  </w:style>
  <w:style w:type="paragraph" w:styleId="a4">
    <w:name w:val="Plain Text"/>
    <w:basedOn w:val="a"/>
    <w:link w:val="a3"/>
    <w:rsid w:val="00512C29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">
    <w:name w:val="Текст Знак1"/>
    <w:basedOn w:val="a0"/>
    <w:link w:val="a4"/>
    <w:uiPriority w:val="99"/>
    <w:semiHidden/>
    <w:rsid w:val="00512C2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2015-12-12T07:31:00Z</dcterms:created>
  <dcterms:modified xsi:type="dcterms:W3CDTF">2015-12-12T07:34:00Z</dcterms:modified>
</cp:coreProperties>
</file>